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41E2" w14:textId="77777777" w:rsidR="00BE2CAD" w:rsidRDefault="00BE2CAD" w:rsidP="00BE2CAD">
      <w:pPr>
        <w:rPr>
          <w:b/>
          <w:bCs/>
        </w:rPr>
      </w:pPr>
    </w:p>
    <w:p w14:paraId="63BE5EE7" w14:textId="77777777" w:rsidR="00BE2CAD" w:rsidRDefault="00BE2CAD" w:rsidP="007E6D4B">
      <w:pPr>
        <w:jc w:val="center"/>
        <w:rPr>
          <w:b/>
          <w:bCs/>
        </w:rPr>
      </w:pPr>
      <w:r w:rsidRPr="00C661DF">
        <w:rPr>
          <w:b/>
          <w:bCs/>
        </w:rPr>
        <w:t>PARA SE INSCREVER NO XX ENEPE 2023 VOCÊ DEVE:</w:t>
      </w:r>
    </w:p>
    <w:p w14:paraId="0A5F2E8F" w14:textId="2260EBA3" w:rsidR="005C6AC7" w:rsidRDefault="007E6D4B" w:rsidP="005C6AC7">
      <w:pPr>
        <w:jc w:val="center"/>
        <w:rPr>
          <w:b/>
          <w:bCs/>
        </w:rPr>
      </w:pPr>
      <w:r>
        <w:rPr>
          <w:b/>
          <w:bCs/>
        </w:rPr>
        <w:t>INSCRIÇÃO GERAL ATÉ DIA 05/11/2023</w:t>
      </w:r>
    </w:p>
    <w:p w14:paraId="5DB5FB8C" w14:textId="10B84351" w:rsidR="007E6D4B" w:rsidRPr="007E6D4B" w:rsidRDefault="007E6D4B" w:rsidP="00BE2CAD">
      <w:pPr>
        <w:rPr>
          <w:b/>
          <w:bCs/>
        </w:rPr>
      </w:pPr>
      <w:r w:rsidRPr="007E6D4B">
        <w:rPr>
          <w:b/>
          <w:bCs/>
        </w:rPr>
        <w:t>INSCRIÇÃO GERAL</w:t>
      </w:r>
    </w:p>
    <w:p w14:paraId="43148287" w14:textId="7B3C91E5" w:rsidR="00062560" w:rsidRDefault="00BE2CAD" w:rsidP="00BE2CAD">
      <w:r>
        <w:t xml:space="preserve">Acessar o link do evento: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https://aee8ac.mannesoftprime.com.br/extensao/extensao_precadastro.php?TIPO_TURMA_ESPECIAL=21&amp;TURMA_ESPECIAL=1761</w:t>
        </w:r>
      </w:hyperlink>
    </w:p>
    <w:p w14:paraId="0265109C" w14:textId="3A1457EC" w:rsidR="00062560" w:rsidRDefault="00062560" w:rsidP="00356C61">
      <w:r>
        <w:t>Colocar seu CPF</w:t>
      </w:r>
      <w:r w:rsidR="00BE2CAD">
        <w:tab/>
      </w:r>
    </w:p>
    <w:p w14:paraId="7A3AD9F4" w14:textId="77777777" w:rsidR="00BE2CAD" w:rsidRDefault="00BE2CAD" w:rsidP="00356C61">
      <w:pPr>
        <w:tabs>
          <w:tab w:val="left" w:pos="5010"/>
        </w:tabs>
        <w:jc w:val="center"/>
      </w:pPr>
      <w:r>
        <w:rPr>
          <w:noProof/>
          <w:lang w:eastAsia="pt-BR"/>
        </w:rPr>
        <w:drawing>
          <wp:inline distT="0" distB="0" distL="0" distR="0" wp14:anchorId="369415AA" wp14:editId="1A994B98">
            <wp:extent cx="4031763" cy="2266682"/>
            <wp:effectExtent l="0" t="0" r="6985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6544" cy="22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38C0" w14:textId="0E69B5B4" w:rsidR="00062560" w:rsidRDefault="00062560" w:rsidP="00062560">
      <w:r>
        <w:t xml:space="preserve">Seu cadastro estará </w:t>
      </w:r>
      <w:r w:rsidR="007E6D4B">
        <w:t>preenchido,</w:t>
      </w:r>
      <w:r>
        <w:t xml:space="preserve"> mas é necessário ir na opção de pagamento e escolher Boleto 0,00 reais.</w:t>
      </w:r>
    </w:p>
    <w:p w14:paraId="68F71F0A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7D8F8CA2" wp14:editId="410ADEC2">
            <wp:extent cx="4111939" cy="2311758"/>
            <wp:effectExtent l="0" t="0" r="317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6935" cy="23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EC156" w14:textId="77777777" w:rsidR="00BE2CAD" w:rsidRDefault="00BE2CAD" w:rsidP="00BE2CAD"/>
    <w:p w14:paraId="12FBE001" w14:textId="77777777" w:rsidR="00BE2CAD" w:rsidRDefault="00BE2CAD" w:rsidP="00BE2CAD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64B49C8" wp14:editId="5C0F3AF8">
            <wp:extent cx="4291200" cy="2412538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1812" cy="241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FB577" w14:textId="77777777" w:rsidR="00BE2CAD" w:rsidRDefault="005C6AC7" w:rsidP="00BE2CAD">
      <w:r>
        <w:t xml:space="preserve">Siga para finalizar </w:t>
      </w:r>
      <w:r w:rsidR="00BE2CAD">
        <w:t>sua inscrição geral no evento</w:t>
      </w:r>
    </w:p>
    <w:p w14:paraId="3CB93650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4D328A7A" wp14:editId="56335400">
            <wp:extent cx="4398136" cy="2472659"/>
            <wp:effectExtent l="0" t="0" r="254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0035" cy="24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9BCE4" w14:textId="086C69AD" w:rsidR="00BE2CAD" w:rsidRDefault="00BE2CAD" w:rsidP="00BE2CAD">
      <w:r>
        <w:t>Próximo</w:t>
      </w:r>
    </w:p>
    <w:p w14:paraId="28D02177" w14:textId="77777777" w:rsidR="00BE2CAD" w:rsidRDefault="00BE2CAD" w:rsidP="00BE2CAD">
      <w:pPr>
        <w:jc w:val="center"/>
      </w:pPr>
      <w:r>
        <w:rPr>
          <w:noProof/>
          <w:lang w:eastAsia="pt-BR"/>
        </w:rPr>
        <w:drawing>
          <wp:inline distT="0" distB="0" distL="0" distR="0" wp14:anchorId="7A4324EE" wp14:editId="09599BAA">
            <wp:extent cx="4250029" cy="238939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0736" cy="239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9344" w14:textId="73694594" w:rsidR="00BE2CAD" w:rsidRPr="00BE2CAD" w:rsidRDefault="002E51C6" w:rsidP="00BE2CAD">
      <w:r>
        <w:t>Concluir</w:t>
      </w:r>
      <w:r w:rsidR="007E6D4B">
        <w:t xml:space="preserve"> </w:t>
      </w:r>
    </w:p>
    <w:p w14:paraId="3D0E0B89" w14:textId="77777777" w:rsidR="002E51C6" w:rsidRPr="00BE2CAD" w:rsidRDefault="002E51C6" w:rsidP="002E51C6">
      <w:r>
        <w:t>Está pronta!</w:t>
      </w:r>
    </w:p>
    <w:sectPr w:rsidR="002E51C6" w:rsidRPr="00BE2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A65A" w14:textId="77777777" w:rsidR="00727167" w:rsidRDefault="00727167" w:rsidP="00BE2CAD">
      <w:pPr>
        <w:spacing w:after="0" w:line="240" w:lineRule="auto"/>
      </w:pPr>
      <w:r>
        <w:separator/>
      </w:r>
    </w:p>
  </w:endnote>
  <w:endnote w:type="continuationSeparator" w:id="0">
    <w:p w14:paraId="795C47AD" w14:textId="77777777" w:rsidR="00727167" w:rsidRDefault="00727167" w:rsidP="00BE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51B" w14:textId="77777777" w:rsidR="00727167" w:rsidRDefault="00727167" w:rsidP="00BE2CAD">
      <w:pPr>
        <w:spacing w:after="0" w:line="240" w:lineRule="auto"/>
      </w:pPr>
      <w:r>
        <w:separator/>
      </w:r>
    </w:p>
  </w:footnote>
  <w:footnote w:type="continuationSeparator" w:id="0">
    <w:p w14:paraId="25BA841E" w14:textId="77777777" w:rsidR="00727167" w:rsidRDefault="00727167" w:rsidP="00BE2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AD"/>
    <w:rsid w:val="00062560"/>
    <w:rsid w:val="00067C81"/>
    <w:rsid w:val="000F5BCC"/>
    <w:rsid w:val="002E51C6"/>
    <w:rsid w:val="00356C61"/>
    <w:rsid w:val="005A6CAF"/>
    <w:rsid w:val="005C6AC7"/>
    <w:rsid w:val="00624E99"/>
    <w:rsid w:val="00727167"/>
    <w:rsid w:val="007D7AD2"/>
    <w:rsid w:val="007E6D4B"/>
    <w:rsid w:val="007F7188"/>
    <w:rsid w:val="00850523"/>
    <w:rsid w:val="00941E98"/>
    <w:rsid w:val="009B17D1"/>
    <w:rsid w:val="00BD1EBB"/>
    <w:rsid w:val="00BE2CAD"/>
    <w:rsid w:val="00D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4A31"/>
  <w15:chartTrackingRefBased/>
  <w15:docId w15:val="{D7F48E91-D899-4C8E-8FFC-ED5A1FA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2CA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CAD"/>
  </w:style>
  <w:style w:type="paragraph" w:styleId="Rodap">
    <w:name w:val="footer"/>
    <w:basedOn w:val="Normal"/>
    <w:link w:val="RodapChar"/>
    <w:uiPriority w:val="99"/>
    <w:unhideWhenUsed/>
    <w:rsid w:val="00BE2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CAD"/>
  </w:style>
  <w:style w:type="character" w:styleId="HiperlinkVisitado">
    <w:name w:val="FollowedHyperlink"/>
    <w:basedOn w:val="Fontepargpadro"/>
    <w:uiPriority w:val="99"/>
    <w:semiHidden/>
    <w:unhideWhenUsed/>
    <w:rsid w:val="005C6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e8ac.mannesoftprime.com.br/extensao/extensao_precadastro.php?TIPO_TURMA_ESPECIAL=21&amp;TURMA_ESPECIAL=1761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Cybele BragaBittencourt Moretto</dc:creator>
  <cp:keywords/>
  <dc:description/>
  <cp:lastModifiedBy>Luiza Tatiana Forte</cp:lastModifiedBy>
  <cp:revision>3</cp:revision>
  <dcterms:created xsi:type="dcterms:W3CDTF">2023-08-23T13:19:00Z</dcterms:created>
  <dcterms:modified xsi:type="dcterms:W3CDTF">2023-08-23T13:20:00Z</dcterms:modified>
</cp:coreProperties>
</file>