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F6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IMPLEMENTAÇÃO DA SIMULAÇÃO REALÍSTICA COMO METODOLOGIA ATIVA DE ENSINO EM DIFERENTES NÍVEIS DE FORMAÇÃO NUMA IES</w:t>
      </w:r>
    </w:p>
    <w:p w:rsid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FACULDADES PEQUENO PRÍNCIPE</w:t>
      </w:r>
    </w:p>
    <w:p w:rsid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Rosiane Guetter Mello Zibetti</w:t>
      </w:r>
    </w:p>
    <w:p w:rsid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Amanda Meyer da Luz</w:t>
      </w:r>
    </w:p>
    <w:p w:rsid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Ludmila Lamia Damo Santana</w:t>
      </w:r>
    </w:p>
    <w:p w:rsid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Pamella Janeczko</w:t>
      </w:r>
    </w:p>
    <w:p w:rsid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Vinicius Klettemberg Machado</w:t>
      </w:r>
    </w:p>
    <w:p w:rsid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Marcelo Tsuyoshi Yamane</w:t>
      </w:r>
    </w:p>
    <w:p w:rsidR="00AF69C1" w:rsidRPr="00AF69C1" w:rsidRDefault="00AF69C1" w:rsidP="00AF69C1">
      <w:pPr>
        <w:spacing w:after="0" w:line="360" w:lineRule="auto"/>
        <w:jc w:val="center"/>
        <w:divId w:val="1044984451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69C1" w:rsidRPr="00AF69C1" w:rsidRDefault="00AF69C1" w:rsidP="00AF69C1">
      <w:pPr>
        <w:spacing w:after="0" w:line="360" w:lineRule="auto"/>
        <w:divId w:val="1044984451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69C1" w:rsidRPr="00AF69C1" w:rsidRDefault="00AF69C1" w:rsidP="00AF69C1">
      <w:pPr>
        <w:spacing w:after="0" w:line="360" w:lineRule="auto"/>
        <w:jc w:val="both"/>
        <w:divId w:val="1044984451"/>
        <w:rPr>
          <w:rFonts w:ascii="Arial" w:eastAsia="Times New Roman" w:hAnsi="Arial" w:cs="Arial"/>
          <w:sz w:val="24"/>
          <w:szCs w:val="24"/>
          <w:lang w:eastAsia="pt-BR"/>
        </w:rPr>
      </w:pPr>
      <w:r w:rsidRPr="00AF6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1. INTRODUÇÃO: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Nas últimas décadas, a forma do ensino da medicina mudou em todo o mundo, e a simulação adquiriu um papel importante, já que é uma forma ativa de aprendizado. O presente trabalho objetiva relatar a experiência vivenciada por um grupo de iniciação científica do Programa de Mestrado em Ensino nas Ciências da Saúde que desenvolve o projeto de implementação de aulas com o uso da simulação no curso de medicina. </w:t>
      </w:r>
      <w:r w:rsidRPr="00AF6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2.REVISÃO BIBLIOGRÁFICA: 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simulação é uma estratégia de ensino e avaliação usada há cerca de 40 anos. Ela é realizada em um ambiente protegido em que o estudante pode aprender fazendo, errando e aprendendo com os próprios erros</w:t>
      </w:r>
      <w:r w:rsidRPr="00AF69C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1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Esse método de aprendizagem ativa quebra paradigmas já que não é um modelo centrado no professor, mas sim centrado no aluno. Assim ele aplica o conhecimento aprendido para responder a um problema ou situação</w:t>
      </w:r>
      <w:r w:rsidRPr="00AF69C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23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Na simulação também é essencial a reflexão após experiência prática, (Debriefing), que é uma forma de relacionar a experiência vivida dentro da simulação, analisando o contexto e as ações realizadas dentro desse método</w:t>
      </w:r>
      <w:r w:rsidRPr="00AF69C1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t-BR"/>
        </w:rPr>
        <w:t>4</w:t>
      </w:r>
      <w:r w:rsidRPr="00AF6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3. METODOLOGIA. 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Após a realização de um estudo bibliográfico sobre a metodologia estudada, foi realizado uma pesquisa de caráter misto (quantitativo e qualitativo) através de um questionário que foi preenchido por alunos da graduação e pós-graduação da FPP. </w:t>
      </w:r>
      <w:r w:rsidRPr="00AF6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4.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AF6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RELATO DE EXPERIÊNCIA: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currículo do Curso de Medicina da FPP é integrado e 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desenvolvido por meio da metodologia de PBL. Em 2014, o Curso iniciou suas atividades acadêmicas. Em 2015 foram selecionados 5 estudantes da primeira turma para desenvolver atividades de simulação realística. Tendo em vista as DCNs para o curso de graduação em medicina, as práticas em simulação constituem pontos positivos muito favoráveis e possibilitam ao aluno um maior domínio e aptidão na clínica médica. Foi desenvolvido um plano de ensino com duas cenas criadas pelo grupo, que tiveram os objetivos de aprendizagem do módulo curricular do Curso como base para o desenvolvimento dos objetivos de aprendizagem da simulação. </w:t>
      </w:r>
      <w:r w:rsidRPr="00AF6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5. RESULTADOS: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Como participantes ativos em cena, ou como alunos observadores, percebeu-se que a simulação contribui em muito para a aprendizagem. Observaram-se falhas e esquecimentos por parte dos alunos voluntários e fixaram-se os conteúdos de maneira mais intensa. Notamos, também, que, de maneira construtiva, esse método suscita a realidade de forma única e intensa, servindo de gancho cognitivo para os assuntos tratados em cena e aqueles que por ventura associamos a mesma. </w:t>
      </w:r>
      <w:r w:rsidRPr="00AF6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6. CONCLUSÕES: 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Conclui-se que a simulação permite abordar assuntos já estruturados no conhecimento e aprofundá-los com questionamentos específicos, trabalhando a criatividade da resposta, a tomada de decisão entre outras tantas competências que serão exigidas pela profissão</w:t>
      </w:r>
      <w:r w:rsidRPr="00AF6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.</w:t>
      </w:r>
    </w:p>
    <w:p w:rsidR="00AF69C1" w:rsidRPr="00AF69C1" w:rsidRDefault="00AF69C1" w:rsidP="00AF69C1">
      <w:pPr>
        <w:spacing w:line="360" w:lineRule="auto"/>
        <w:jc w:val="both"/>
        <w:divId w:val="1044984451"/>
        <w:rPr>
          <w:rFonts w:ascii="Arial" w:eastAsia="Times New Roman" w:hAnsi="Arial" w:cs="Arial"/>
          <w:sz w:val="24"/>
          <w:szCs w:val="24"/>
          <w:lang w:eastAsia="pt-BR"/>
        </w:rPr>
      </w:pP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Descritores: Simulação, Medicina, Educação Médica, PBL</w:t>
      </w:r>
    </w:p>
    <w:p w:rsidR="00AF69C1" w:rsidRPr="00AF69C1" w:rsidRDefault="00AF69C1" w:rsidP="006E52CD">
      <w:pPr>
        <w:spacing w:before="100" w:after="100" w:line="360" w:lineRule="auto"/>
        <w:ind w:left="640" w:hanging="640"/>
        <w:jc w:val="both"/>
        <w:divId w:val="1044984451"/>
        <w:rPr>
          <w:rFonts w:ascii="Arial" w:eastAsia="Times New Roman" w:hAnsi="Arial" w:cs="Arial"/>
          <w:sz w:val="24"/>
          <w:szCs w:val="24"/>
          <w:lang w:eastAsia="pt-BR"/>
        </w:rPr>
      </w:pP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Varga CRR, Almeida V de C, Germano CMR, et al. Relato de experiência: o uso de simulações no processo de ensino-aprendizagem em medicina. </w:t>
      </w:r>
      <w:r w:rsidRPr="00AF69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Rev Bras Educ Med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2009;33(2):291-297. doi:10.1590/S0100-55022009000200018.</w:t>
      </w:r>
    </w:p>
    <w:p w:rsidR="00AF69C1" w:rsidRPr="00AF69C1" w:rsidRDefault="00AF69C1" w:rsidP="006E52CD">
      <w:pPr>
        <w:spacing w:before="100" w:after="100" w:line="360" w:lineRule="auto"/>
        <w:ind w:left="640" w:hanging="640"/>
        <w:jc w:val="both"/>
        <w:divId w:val="1044984451"/>
        <w:rPr>
          <w:rFonts w:ascii="Arial" w:eastAsia="Times New Roman" w:hAnsi="Arial" w:cs="Arial"/>
          <w:sz w:val="24"/>
          <w:szCs w:val="24"/>
          <w:lang w:eastAsia="pt-BR"/>
        </w:rPr>
      </w:pP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 xml:space="preserve">Luna R a., Spight D. Simulação em educação médica: uma mudança necessária. </w:t>
      </w:r>
      <w:r w:rsidRPr="00AF69C1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Rev Hosp Univ Pedro Ernesto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2014;13(4):57-61. doi:10.12957/rhupe.2014.13955.</w:t>
      </w:r>
    </w:p>
    <w:p w:rsidR="00AF69C1" w:rsidRPr="00AF69C1" w:rsidRDefault="00AF69C1" w:rsidP="006E52CD">
      <w:pPr>
        <w:spacing w:before="100" w:after="100" w:line="360" w:lineRule="auto"/>
        <w:ind w:left="640" w:hanging="640"/>
        <w:jc w:val="both"/>
        <w:divId w:val="1044984451"/>
        <w:rPr>
          <w:rFonts w:ascii="Arial" w:eastAsia="Times New Roman" w:hAnsi="Arial" w:cs="Arial"/>
          <w:sz w:val="24"/>
          <w:szCs w:val="24"/>
          <w:lang w:eastAsia="pt-BR"/>
        </w:rPr>
      </w:pP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3. </w:t>
      </w:r>
      <w:r w:rsidRPr="00AF69C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  <w:t>Enfermagem PDEEDA, Simulación LA, Por A, et al. A SIMULAÇÃO ASSISTIDA POR COMPUTADOR : A CONVERGÊNCIA NO. 2006;15(2):231-239.</w:t>
      </w:r>
    </w:p>
    <w:p w:rsidR="005348D3" w:rsidRPr="00AF69C1" w:rsidRDefault="00AF69C1" w:rsidP="006E52CD">
      <w:pPr>
        <w:pStyle w:val="NormalWeb"/>
        <w:spacing w:line="360" w:lineRule="auto"/>
        <w:ind w:left="709" w:hanging="709"/>
        <w:jc w:val="both"/>
        <w:divId w:val="1044984451"/>
        <w:rPr>
          <w:rFonts w:ascii="Arial" w:hAnsi="Arial" w:cs="Arial"/>
        </w:rPr>
      </w:pPr>
      <w:r w:rsidRPr="00AF69C1">
        <w:rPr>
          <w:rFonts w:ascii="Arial" w:eastAsia="Times New Roman" w:hAnsi="Arial" w:cs="Arial"/>
          <w:color w:val="000000"/>
        </w:rPr>
        <w:lastRenderedPageBreak/>
        <w:t xml:space="preserve">4. </w:t>
      </w:r>
      <w:r w:rsidRPr="00AF69C1">
        <w:rPr>
          <w:rFonts w:ascii="Arial" w:eastAsia="Times New Roman" w:hAnsi="Arial" w:cs="Arial"/>
          <w:color w:val="000000"/>
        </w:rPr>
        <w:tab/>
        <w:t xml:space="preserve">Flato U, Guimarães H. Educação baseada em simulação em medicina de urgência e emergência: a arte imita a vida. </w:t>
      </w:r>
      <w:r w:rsidRPr="00AF69C1">
        <w:rPr>
          <w:rFonts w:ascii="Arial" w:eastAsia="Times New Roman" w:hAnsi="Arial" w:cs="Arial"/>
          <w:i/>
          <w:iCs/>
          <w:color w:val="000000"/>
        </w:rPr>
        <w:t>Rev Bras Clin Médica</w:t>
      </w:r>
      <w:r w:rsidRPr="00AF69C1">
        <w:rPr>
          <w:rFonts w:ascii="Arial" w:eastAsia="Times New Roman" w:hAnsi="Arial" w:cs="Arial"/>
          <w:color w:val="000000"/>
        </w:rPr>
        <w:t>. 2011;9(5):5-9.</w:t>
      </w:r>
    </w:p>
    <w:sectPr w:rsidR="005348D3" w:rsidRPr="00AF6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EB"/>
    <w:rsid w:val="00076913"/>
    <w:rsid w:val="001F2E6A"/>
    <w:rsid w:val="004619CF"/>
    <w:rsid w:val="004B4479"/>
    <w:rsid w:val="004D62D7"/>
    <w:rsid w:val="005348D3"/>
    <w:rsid w:val="00552846"/>
    <w:rsid w:val="005E3A51"/>
    <w:rsid w:val="006618D0"/>
    <w:rsid w:val="006D3827"/>
    <w:rsid w:val="006E52CD"/>
    <w:rsid w:val="008123A7"/>
    <w:rsid w:val="009C644D"/>
    <w:rsid w:val="009F2920"/>
    <w:rsid w:val="00A82CEB"/>
    <w:rsid w:val="00AC1F56"/>
    <w:rsid w:val="00AF69C1"/>
    <w:rsid w:val="00BA59EF"/>
    <w:rsid w:val="00C24A68"/>
    <w:rsid w:val="00C61F37"/>
    <w:rsid w:val="00CD3D93"/>
    <w:rsid w:val="00E006CB"/>
    <w:rsid w:val="00EF3955"/>
    <w:rsid w:val="00F32195"/>
    <w:rsid w:val="00F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9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8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F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39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8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F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9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A309-4B4D-42BD-8CD7-033B5253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 yamane</dc:creator>
  <cp:lastModifiedBy>Faculdades Pequeno Príncipe</cp:lastModifiedBy>
  <cp:revision>2</cp:revision>
  <cp:lastPrinted>2015-07-28T23:10:00Z</cp:lastPrinted>
  <dcterms:created xsi:type="dcterms:W3CDTF">2017-11-22T14:21:00Z</dcterms:created>
  <dcterms:modified xsi:type="dcterms:W3CDTF">2017-11-22T14:21:00Z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marcelo-tsuyoshi@hotmail.com@www.mendeley.com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http://www.zotero.org/styles/associacao-brasileira-de-normas-tecnicas-note</vt:lpwstr>
  </property>
  <property fmtid="{D5CDD505-2E9C-101B-9397-08002B2CF9AE}" pid="14" name="Mendeley Recent Style Name 4_1">
    <vt:lpwstr>Associação Brasileira de Normas Técnicas (note, Portuguese - Brazil)</vt:lpwstr>
  </property>
  <property fmtid="{D5CDD505-2E9C-101B-9397-08002B2CF9AE}" pid="15" name="Mendeley Recent Style Id 5_1">
    <vt:lpwstr>http://www.zotero.org/styles/chicago-author-date</vt:lpwstr>
  </property>
  <property fmtid="{D5CDD505-2E9C-101B-9397-08002B2CF9AE}" pid="16" name="Mendeley Recent Style Name 5_1">
    <vt:lpwstr>Chicago Manual of Style 16th edition (author-date)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