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987B" w14:textId="77777777" w:rsidR="008F1135" w:rsidRPr="008F1135" w:rsidRDefault="008F1135" w:rsidP="008F1135">
      <w:pPr>
        <w:pStyle w:val="Standard"/>
        <w:spacing w:line="360" w:lineRule="auto"/>
        <w:jc w:val="center"/>
        <w:rPr>
          <w:rFonts w:ascii="Arial" w:hAnsi="Arial"/>
        </w:rPr>
      </w:pPr>
    </w:p>
    <w:p w14:paraId="22DA719D" w14:textId="77777777" w:rsidR="008F1135" w:rsidRDefault="008F1135" w:rsidP="008F1135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 w:rsidRPr="008F1135">
        <w:rPr>
          <w:rFonts w:ascii="Arial" w:hAnsi="Arial"/>
          <w:b/>
          <w:bCs/>
        </w:rPr>
        <w:t>CALENDÁRIO VACINAL SEM REGISTRO: UMA VERIFICAÇÃO DO NASCIMENTO AOS 12 MESES DE VIDA</w:t>
      </w:r>
    </w:p>
    <w:p w14:paraId="31456017" w14:textId="77777777" w:rsidR="00F64601" w:rsidRPr="008F1135" w:rsidRDefault="00F64601" w:rsidP="008F1135">
      <w:pPr>
        <w:pStyle w:val="Standard"/>
        <w:spacing w:line="360" w:lineRule="auto"/>
        <w:jc w:val="center"/>
        <w:rPr>
          <w:rFonts w:ascii="Arial" w:hAnsi="Arial"/>
        </w:rPr>
      </w:pPr>
    </w:p>
    <w:p w14:paraId="4D8413D8" w14:textId="77777777" w:rsidR="00F64601" w:rsidRPr="00D920E9" w:rsidRDefault="00F64601" w:rsidP="00F64601">
      <w:pPr>
        <w:pStyle w:val="Standard"/>
        <w:jc w:val="right"/>
        <w:rPr>
          <w:rFonts w:ascii="Arial" w:hAnsi="Arial"/>
        </w:rPr>
      </w:pPr>
      <w:r w:rsidRPr="00D920E9">
        <w:rPr>
          <w:rFonts w:ascii="Arial" w:hAnsi="Arial"/>
        </w:rPr>
        <w:t xml:space="preserve">Ana Carolina </w:t>
      </w:r>
      <w:proofErr w:type="spellStart"/>
      <w:r w:rsidRPr="00D920E9">
        <w:rPr>
          <w:rFonts w:ascii="Arial" w:hAnsi="Arial"/>
        </w:rPr>
        <w:t>Wollmann</w:t>
      </w:r>
      <w:proofErr w:type="spellEnd"/>
    </w:p>
    <w:p w14:paraId="5EFA15DE" w14:textId="77777777" w:rsidR="00F64601" w:rsidRPr="00D920E9" w:rsidRDefault="00F64601" w:rsidP="00F64601">
      <w:pPr>
        <w:pStyle w:val="Standard"/>
        <w:jc w:val="right"/>
        <w:rPr>
          <w:rFonts w:ascii="Arial" w:hAnsi="Arial"/>
        </w:rPr>
      </w:pPr>
      <w:r w:rsidRPr="00D920E9">
        <w:rPr>
          <w:rFonts w:ascii="Arial" w:hAnsi="Arial"/>
        </w:rPr>
        <w:t xml:space="preserve">Cássia </w:t>
      </w:r>
      <w:r>
        <w:rPr>
          <w:rFonts w:ascii="Arial" w:hAnsi="Arial"/>
        </w:rPr>
        <w:t>d</w:t>
      </w:r>
      <w:r w:rsidRPr="00D920E9">
        <w:rPr>
          <w:rFonts w:ascii="Arial" w:hAnsi="Arial"/>
        </w:rPr>
        <w:t>a Silva Oliveira</w:t>
      </w:r>
    </w:p>
    <w:p w14:paraId="3B25BBAB" w14:textId="77777777" w:rsidR="00F64601" w:rsidRPr="00D920E9" w:rsidRDefault="00F64601" w:rsidP="00F64601">
      <w:pPr>
        <w:pStyle w:val="Standard"/>
        <w:jc w:val="right"/>
        <w:rPr>
          <w:rFonts w:ascii="Arial" w:hAnsi="Arial"/>
        </w:rPr>
      </w:pPr>
      <w:r w:rsidRPr="00D920E9">
        <w:rPr>
          <w:rFonts w:ascii="Arial" w:hAnsi="Arial"/>
        </w:rPr>
        <w:t xml:space="preserve">Diogo </w:t>
      </w:r>
      <w:proofErr w:type="spellStart"/>
      <w:r w:rsidRPr="00D920E9">
        <w:rPr>
          <w:rFonts w:ascii="Arial" w:hAnsi="Arial"/>
        </w:rPr>
        <w:t>Fanhani</w:t>
      </w:r>
      <w:proofErr w:type="spellEnd"/>
      <w:r w:rsidRPr="00D920E9">
        <w:rPr>
          <w:rFonts w:ascii="Arial" w:hAnsi="Arial"/>
        </w:rPr>
        <w:t xml:space="preserve"> Silveira</w:t>
      </w:r>
    </w:p>
    <w:p w14:paraId="319D56AE" w14:textId="77777777" w:rsidR="00F64601" w:rsidRPr="00D920E9" w:rsidRDefault="00F64601" w:rsidP="00F64601">
      <w:pPr>
        <w:pStyle w:val="Standard"/>
        <w:jc w:val="right"/>
        <w:rPr>
          <w:rFonts w:ascii="Arial" w:hAnsi="Arial"/>
        </w:rPr>
      </w:pPr>
      <w:proofErr w:type="spellStart"/>
      <w:r w:rsidRPr="00D920E9">
        <w:rPr>
          <w:rFonts w:ascii="Arial" w:hAnsi="Arial"/>
        </w:rPr>
        <w:t>Geovana</w:t>
      </w:r>
      <w:proofErr w:type="spellEnd"/>
      <w:r w:rsidRPr="00D920E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Borsato</w:t>
      </w:r>
      <w:proofErr w:type="spellEnd"/>
      <w:r>
        <w:rPr>
          <w:rFonts w:ascii="Arial" w:hAnsi="Arial"/>
        </w:rPr>
        <w:t xml:space="preserve"> d</w:t>
      </w:r>
      <w:r w:rsidRPr="00D920E9">
        <w:rPr>
          <w:rFonts w:ascii="Arial" w:hAnsi="Arial"/>
        </w:rPr>
        <w:t>o Amaral</w:t>
      </w:r>
    </w:p>
    <w:p w14:paraId="7C131697" w14:textId="77777777" w:rsidR="00F64601" w:rsidRPr="00D920E9" w:rsidRDefault="00F64601" w:rsidP="00F64601">
      <w:pPr>
        <w:pStyle w:val="Standard"/>
        <w:jc w:val="right"/>
        <w:rPr>
          <w:rFonts w:ascii="Arial" w:hAnsi="Arial"/>
        </w:rPr>
      </w:pPr>
      <w:r w:rsidRPr="00D920E9">
        <w:rPr>
          <w:rFonts w:ascii="Arial" w:hAnsi="Arial"/>
        </w:rPr>
        <w:t xml:space="preserve">Júlia </w:t>
      </w:r>
      <w:proofErr w:type="spellStart"/>
      <w:r>
        <w:rPr>
          <w:rFonts w:ascii="Arial" w:hAnsi="Arial"/>
        </w:rPr>
        <w:t>Auriquio</w:t>
      </w:r>
      <w:proofErr w:type="spellEnd"/>
      <w:r>
        <w:rPr>
          <w:rFonts w:ascii="Arial" w:hAnsi="Arial"/>
        </w:rPr>
        <w:t xml:space="preserve"> d</w:t>
      </w:r>
      <w:r w:rsidRPr="00D920E9">
        <w:rPr>
          <w:rFonts w:ascii="Arial" w:hAnsi="Arial"/>
        </w:rPr>
        <w:t>a Fontoura</w:t>
      </w:r>
    </w:p>
    <w:p w14:paraId="0356A6B4" w14:textId="77777777" w:rsidR="00F64601" w:rsidRDefault="00F64601" w:rsidP="00F64601">
      <w:pPr>
        <w:pStyle w:val="Standard"/>
        <w:spacing w:line="360" w:lineRule="auto"/>
        <w:jc w:val="right"/>
        <w:rPr>
          <w:rFonts w:ascii="Arial" w:hAnsi="Arial"/>
        </w:rPr>
      </w:pPr>
      <w:r w:rsidRPr="00D920E9">
        <w:rPr>
          <w:rFonts w:ascii="Arial" w:hAnsi="Arial"/>
        </w:rPr>
        <w:t>Solange Pereira Cordeiro</w:t>
      </w:r>
    </w:p>
    <w:p w14:paraId="2E460702" w14:textId="77777777" w:rsidR="00F64601" w:rsidRPr="00D920E9" w:rsidRDefault="00F64601" w:rsidP="00F64601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Faculdades Pequeno Príncipe – FPP</w:t>
      </w:r>
    </w:p>
    <w:p w14:paraId="4F87935E" w14:textId="77777777" w:rsidR="008F1135" w:rsidRDefault="008F1135" w:rsidP="008F1135">
      <w:pPr>
        <w:pStyle w:val="NormalWeb"/>
        <w:spacing w:before="0" w:after="0"/>
        <w:jc w:val="both"/>
        <w:rPr>
          <w:rFonts w:ascii="Arial" w:eastAsia="Arial Unicode MS" w:hAnsi="Arial" w:cs="Mangal"/>
          <w:b/>
          <w:kern w:val="3"/>
          <w:lang w:eastAsia="zh-CN" w:bidi="hi-IN"/>
        </w:rPr>
      </w:pPr>
    </w:p>
    <w:p w14:paraId="1F2D6D78" w14:textId="77777777" w:rsidR="00F64601" w:rsidRDefault="008F1135" w:rsidP="008F1135">
      <w:pPr>
        <w:pStyle w:val="NormalWeb"/>
        <w:spacing w:before="0" w:after="0"/>
        <w:jc w:val="both"/>
        <w:rPr>
          <w:rFonts w:ascii="Arial" w:eastAsia="Arial Unicode MS" w:hAnsi="Arial" w:cs="Mangal"/>
          <w:b/>
          <w:kern w:val="3"/>
          <w:lang w:eastAsia="zh-CN" w:bidi="hi-IN"/>
        </w:rPr>
      </w:pPr>
      <w:r>
        <w:rPr>
          <w:rFonts w:ascii="Arial" w:eastAsia="Arial Unicode MS" w:hAnsi="Arial" w:cs="Mangal"/>
          <w:b/>
          <w:kern w:val="3"/>
          <w:lang w:eastAsia="zh-CN" w:bidi="hi-IN"/>
        </w:rPr>
        <w:tab/>
      </w:r>
    </w:p>
    <w:p w14:paraId="2CCD52C9" w14:textId="77777777" w:rsidR="00320F0D" w:rsidRDefault="00F64601" w:rsidP="00320F0D">
      <w:pPr>
        <w:jc w:val="both"/>
        <w:rPr>
          <w:rFonts w:ascii="Arial" w:hAnsi="Arial"/>
        </w:rPr>
      </w:pPr>
      <w:r>
        <w:rPr>
          <w:rFonts w:ascii="Arial" w:eastAsia="Arial Unicode MS" w:hAnsi="Arial" w:cs="Mangal"/>
          <w:b/>
          <w:kern w:val="3"/>
          <w:lang w:eastAsia="zh-CN" w:bidi="hi-IN"/>
        </w:rPr>
        <w:tab/>
      </w:r>
      <w:r w:rsidR="00320F0D">
        <w:rPr>
          <w:rFonts w:ascii="Arial" w:hAnsi="Arial"/>
        </w:rPr>
        <w:tab/>
      </w:r>
      <w:r w:rsidR="00320F0D" w:rsidRPr="00D920E9">
        <w:rPr>
          <w:rFonts w:ascii="Arial" w:hAnsi="Arial"/>
        </w:rPr>
        <w:t xml:space="preserve">Este trabalho foi realizado a partir de Revisão Integrativa, sendo esta uma forma de compreensão do assunto através de elencar dados possíveis viáveis para a realização, em conjunto com o Arco de </w:t>
      </w:r>
      <w:proofErr w:type="spellStart"/>
      <w:r w:rsidR="00320F0D" w:rsidRPr="00D920E9">
        <w:rPr>
          <w:rFonts w:ascii="Arial" w:hAnsi="Arial"/>
        </w:rPr>
        <w:t>Maguerez</w:t>
      </w:r>
      <w:proofErr w:type="spellEnd"/>
      <w:r w:rsidR="00320F0D">
        <w:rPr>
          <w:rFonts w:ascii="Arial" w:hAnsi="Arial"/>
        </w:rPr>
        <w:t xml:space="preserve"> que tem como base a realidade</w:t>
      </w:r>
      <w:r w:rsidR="00320F0D" w:rsidRPr="00D920E9">
        <w:rPr>
          <w:rFonts w:ascii="Arial" w:hAnsi="Arial"/>
        </w:rPr>
        <w:t>, fazendo-se necessário a observação da realidade, elaboração de hipóteses de solução e, por fim, a aplicação à r</w:t>
      </w:r>
      <w:r w:rsidR="00320F0D">
        <w:rPr>
          <w:rFonts w:ascii="Arial" w:hAnsi="Arial"/>
        </w:rPr>
        <w:t xml:space="preserve">ealidade. Através de bases de dados confiáveis foram selecionados artigos e cartilhas do Ministério da Saúde de relevância ao tema abordado. </w:t>
      </w:r>
    </w:p>
    <w:p w14:paraId="5BEDB9B7" w14:textId="77777777" w:rsidR="00320F0D" w:rsidRDefault="00320F0D" w:rsidP="00320F0D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Partindo de um caso clínico observou-se que, apesar de obrigatórios, os cuidados com a vacinação ainda são negligenciados e a partir disso </w:t>
      </w:r>
      <w:r w:rsidRPr="00733E44">
        <w:rPr>
          <w:rFonts w:ascii="Arial" w:hAnsi="Arial"/>
        </w:rPr>
        <w:t>surge</w:t>
      </w:r>
      <w:r>
        <w:rPr>
          <w:rFonts w:ascii="Arial" w:hAnsi="Arial"/>
        </w:rPr>
        <w:t xml:space="preserve"> a necessidade de intervenção afim melhorar essa realidade. </w:t>
      </w:r>
    </w:p>
    <w:p w14:paraId="49FA935F" w14:textId="77777777" w:rsidR="00320F0D" w:rsidRDefault="00320F0D" w:rsidP="00320F0D">
      <w:pPr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 w:rsidRPr="00D920E9">
        <w:rPr>
          <w:rFonts w:ascii="Arial" w:hAnsi="Arial"/>
        </w:rPr>
        <w:t>Incialmente, as vacinas foram alvo de dúvidas no Brasil</w:t>
      </w:r>
      <w:r>
        <w:rPr>
          <w:rFonts w:ascii="Arial" w:hAnsi="Arial"/>
        </w:rPr>
        <w:t>, tendo gerado eventos como a Revolta da Vacina em 1904</w:t>
      </w:r>
      <w:r w:rsidRPr="00D920E9">
        <w:rPr>
          <w:rFonts w:ascii="Arial" w:hAnsi="Arial"/>
        </w:rPr>
        <w:t>, porém com o passar dos anos e com o acesso ampliado de informação, este assunto ganhou credibilidade da população.</w:t>
      </w:r>
      <w:r>
        <w:rPr>
          <w:rFonts w:ascii="Arial" w:hAnsi="Arial" w:cs="Arial"/>
        </w:rPr>
        <w:t xml:space="preserve"> </w:t>
      </w:r>
      <w:r w:rsidRPr="00D920E9">
        <w:rPr>
          <w:rFonts w:ascii="Arial" w:hAnsi="Arial" w:cs="Arial"/>
        </w:rPr>
        <w:t>Dentro da rotina dos serviços de saúde, destaca-se o uso do calendário nacional de vacina que visa controlar os tipos, o número de doses, o reforço, a idade para cada administração e o intervalo entre uma dose</w:t>
      </w:r>
      <w:r>
        <w:rPr>
          <w:rFonts w:ascii="Arial" w:hAnsi="Arial" w:cs="Arial"/>
        </w:rPr>
        <w:t xml:space="preserve"> e outra das vacinas ofertadas pelo Sistema Único de Saúde (SUS). </w:t>
      </w:r>
      <w:r w:rsidRPr="00D920E9">
        <w:rPr>
          <w:rFonts w:ascii="Arial" w:hAnsi="Arial"/>
        </w:rPr>
        <w:t>O Calendário Nacional de Vacinação</w:t>
      </w:r>
      <w:r>
        <w:rPr>
          <w:rFonts w:ascii="Arial" w:hAnsi="Arial"/>
        </w:rPr>
        <w:t xml:space="preserve">, regulamentado pelo Programa Nacional de Imunizações (PNI), </w:t>
      </w:r>
      <w:r w:rsidRPr="00D920E9">
        <w:rPr>
          <w:rFonts w:ascii="Arial" w:hAnsi="Arial"/>
        </w:rPr>
        <w:t xml:space="preserve">visa proteger o indivíduo desde os primeiros meses de vida até a terceira idade, </w:t>
      </w:r>
      <w:r>
        <w:rPr>
          <w:rFonts w:ascii="Arial" w:hAnsi="Arial" w:cs="Arial"/>
        </w:rPr>
        <w:t>garantindo</w:t>
      </w:r>
      <w:r w:rsidRPr="00D920E9">
        <w:rPr>
          <w:rFonts w:ascii="Arial" w:hAnsi="Arial" w:cs="Arial"/>
        </w:rPr>
        <w:t xml:space="preserve"> o controle do nú</w:t>
      </w:r>
      <w:r>
        <w:rPr>
          <w:rFonts w:ascii="Arial" w:hAnsi="Arial" w:cs="Arial"/>
        </w:rPr>
        <w:t xml:space="preserve">mero de doses, reforço e </w:t>
      </w:r>
      <w:r w:rsidRPr="00D920E9">
        <w:rPr>
          <w:rFonts w:ascii="Arial" w:hAnsi="Arial" w:cs="Arial"/>
        </w:rPr>
        <w:t>intervalos entre as doses de vacinas.</w:t>
      </w:r>
      <w:r>
        <w:rPr>
          <w:rFonts w:ascii="Arial" w:hAnsi="Arial" w:cs="Arial"/>
        </w:rPr>
        <w:t xml:space="preserve"> </w:t>
      </w:r>
    </w:p>
    <w:p w14:paraId="2CF480F3" w14:textId="77777777" w:rsidR="00320F0D" w:rsidRDefault="00320F0D" w:rsidP="00320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Logo </w:t>
      </w:r>
      <w:r w:rsidRPr="00D920E9">
        <w:rPr>
          <w:rFonts w:ascii="Arial" w:hAnsi="Arial" w:cs="Arial"/>
        </w:rPr>
        <w:t xml:space="preserve">ao nascer as vacinas Bacilo </w:t>
      </w:r>
      <w:proofErr w:type="spellStart"/>
      <w:r w:rsidRPr="00D920E9">
        <w:rPr>
          <w:rFonts w:ascii="Arial" w:hAnsi="Arial" w:cs="Arial"/>
        </w:rPr>
        <w:t>Calmette-Guérin</w:t>
      </w:r>
      <w:proofErr w:type="spellEnd"/>
      <w:r w:rsidRPr="00D920E9">
        <w:rPr>
          <w:rFonts w:ascii="Arial" w:hAnsi="Arial" w:cs="Arial"/>
        </w:rPr>
        <w:t xml:space="preserve"> (BCG-ID) e hepatite B dev</w:t>
      </w:r>
      <w:r>
        <w:rPr>
          <w:rFonts w:ascii="Arial" w:hAnsi="Arial" w:cs="Arial"/>
        </w:rPr>
        <w:t>em ser aplicadas em dose única, preferencialmente nas 12 primeiras horas de vida. P</w:t>
      </w:r>
      <w:r w:rsidRPr="00D920E9">
        <w:rPr>
          <w:rFonts w:ascii="Arial" w:hAnsi="Arial" w:cs="Arial"/>
        </w:rPr>
        <w:t>osteriormente até os doze meses de vid</w:t>
      </w:r>
      <w:r>
        <w:rPr>
          <w:rFonts w:ascii="Arial" w:hAnsi="Arial" w:cs="Arial"/>
        </w:rPr>
        <w:t>a, administra-se as vacinas contra</w:t>
      </w:r>
      <w:r w:rsidRPr="00D920E9">
        <w:rPr>
          <w:rFonts w:ascii="Arial" w:hAnsi="Arial" w:cs="Arial"/>
        </w:rPr>
        <w:t xml:space="preserve"> poliomielite, difteria, tétano e coqueluche, </w:t>
      </w:r>
      <w:proofErr w:type="spellStart"/>
      <w:r w:rsidRPr="00D920E9">
        <w:rPr>
          <w:rFonts w:ascii="Arial" w:hAnsi="Arial" w:cs="Arial"/>
        </w:rPr>
        <w:t>rotavírus</w:t>
      </w:r>
      <w:proofErr w:type="spellEnd"/>
      <w:r w:rsidRPr="00D920E9">
        <w:rPr>
          <w:rFonts w:ascii="Arial" w:hAnsi="Arial" w:cs="Arial"/>
        </w:rPr>
        <w:t xml:space="preserve">, pneumococo 7-valente, </w:t>
      </w:r>
      <w:proofErr w:type="spellStart"/>
      <w:r w:rsidRPr="00D920E9">
        <w:rPr>
          <w:rFonts w:ascii="Arial" w:hAnsi="Arial" w:cs="Arial"/>
        </w:rPr>
        <w:t>meningococo</w:t>
      </w:r>
      <w:proofErr w:type="spellEnd"/>
      <w:r w:rsidRPr="00D920E9">
        <w:rPr>
          <w:rFonts w:ascii="Arial" w:hAnsi="Arial" w:cs="Arial"/>
        </w:rPr>
        <w:t xml:space="preserve"> C, febre amarela, sarampo, rubéola,</w:t>
      </w:r>
      <w:r>
        <w:rPr>
          <w:rFonts w:ascii="Arial" w:hAnsi="Arial" w:cs="Arial"/>
        </w:rPr>
        <w:t xml:space="preserve"> caxumba, varicela e hepatite A.</w:t>
      </w:r>
      <w:r w:rsidRPr="00D92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920E9">
        <w:rPr>
          <w:rFonts w:ascii="Arial" w:hAnsi="Arial" w:cs="Arial"/>
        </w:rPr>
        <w:t>s efeitos de cada vacina e suas consequências no corpo humano, bem com</w:t>
      </w:r>
      <w:r>
        <w:rPr>
          <w:rFonts w:ascii="Arial" w:hAnsi="Arial" w:cs="Arial"/>
        </w:rPr>
        <w:t>o</w:t>
      </w:r>
      <w:r w:rsidRPr="00D920E9">
        <w:rPr>
          <w:rFonts w:ascii="Arial" w:hAnsi="Arial" w:cs="Arial"/>
        </w:rPr>
        <w:t xml:space="preserve"> a prevenção das principais doenças, elencando as indicações e contraindicações do Programa Nacional de Imunização</w:t>
      </w:r>
      <w:r>
        <w:rPr>
          <w:rFonts w:ascii="Arial" w:hAnsi="Arial" w:cs="Arial"/>
        </w:rPr>
        <w:t xml:space="preserve"> foram abordados até a idade de 12 meses. </w:t>
      </w:r>
    </w:p>
    <w:p w14:paraId="3B03B129" w14:textId="77777777" w:rsidR="00320F0D" w:rsidRDefault="00320F0D" w:rsidP="00320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Ainda</w:t>
      </w:r>
      <w:r w:rsidRPr="00D920E9">
        <w:rPr>
          <w:rFonts w:ascii="Arial" w:hAnsi="Arial" w:cs="Arial"/>
        </w:rPr>
        <w:t>, foram atribuídas hipóteses como solução para otimizar o processo de vacinação</w:t>
      </w:r>
      <w:r>
        <w:rPr>
          <w:rFonts w:ascii="Arial" w:hAnsi="Arial" w:cs="Arial"/>
        </w:rPr>
        <w:t xml:space="preserve">, tal como a responsabilidade da vacinação em crianças que não se deve só aos pais, mas a toda uma equipe de saúde, garantindo </w:t>
      </w:r>
      <w:r w:rsidRPr="00D920E9">
        <w:rPr>
          <w:rFonts w:ascii="Arial" w:hAnsi="Arial" w:cs="Arial"/>
        </w:rPr>
        <w:t xml:space="preserve">cuidados essenciais para a saúde social e prevenindo consequências indesejáveis para as pessoas e a sociedade. </w:t>
      </w:r>
    </w:p>
    <w:p w14:paraId="17B0454B" w14:textId="1C4DEA2A" w:rsidR="00320F0D" w:rsidRDefault="00320F0D" w:rsidP="00320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Na fase de Aplicação a Realidade elencou-se </w:t>
      </w:r>
      <w:r w:rsidRPr="00D920E9">
        <w:rPr>
          <w:rFonts w:ascii="Arial" w:hAnsi="Arial" w:cs="Arial"/>
        </w:rPr>
        <w:t xml:space="preserve">investimentos em palestras, informativos, campanhas para esta atenção à saúde, de uma maneira clara e compreensível a todas as camadas sociais. Vale ressaltar sobre a importância da vacinação desde a maternidade, ou seja, que mães e familiares compreendam essa necessidade. Já que, esta atitude auxiliará na imunização do filho até a vida adulta e que nela permaneça o ideal, ou seja, continue em mente este tipo de prevenção. </w:t>
      </w:r>
      <w:r>
        <w:rPr>
          <w:rFonts w:ascii="Arial" w:hAnsi="Arial" w:cs="Arial"/>
        </w:rPr>
        <w:t>O</w:t>
      </w:r>
      <w:r w:rsidRPr="00D920E9">
        <w:rPr>
          <w:rFonts w:ascii="Arial" w:hAnsi="Arial" w:cs="Arial"/>
        </w:rPr>
        <w:t xml:space="preserve"> envolvimento</w:t>
      </w:r>
      <w:r>
        <w:rPr>
          <w:rFonts w:ascii="Arial" w:hAnsi="Arial" w:cs="Arial"/>
        </w:rPr>
        <w:t xml:space="preserve"> e comprometimento </w:t>
      </w:r>
      <w:r w:rsidRPr="00D920E9">
        <w:rPr>
          <w:rFonts w:ascii="Arial" w:hAnsi="Arial" w:cs="Arial"/>
        </w:rPr>
        <w:t>de diversas instituições governamentais (Ministério da Saúde, Secretaria de Vigilância em Saúde, Centro de Epidemiologia entre outros) a realizarem estas melhorias, apoiarem e incentivarem em todos os ambientes de saúde, como hospitais, farmácias e até dentro de comunidades em unidades de saúde, para que não ocorra nem a perda</w:t>
      </w:r>
      <w:r w:rsidR="006870E6">
        <w:rPr>
          <w:rFonts w:ascii="Arial" w:hAnsi="Arial" w:cs="Arial"/>
        </w:rPr>
        <w:t xml:space="preserve"> do esquema vacinal, bem como </w:t>
      </w:r>
      <w:r w:rsidRPr="00D920E9">
        <w:rPr>
          <w:rFonts w:ascii="Arial" w:hAnsi="Arial" w:cs="Arial"/>
        </w:rPr>
        <w:t>o não conhecimento das vacinas, s</w:t>
      </w:r>
      <w:r w:rsidR="006870E6">
        <w:rPr>
          <w:rFonts w:ascii="Arial" w:hAnsi="Arial" w:cs="Arial"/>
        </w:rPr>
        <w:t xml:space="preserve">eja para criança ou adulto, e mostrando </w:t>
      </w:r>
      <w:r w:rsidRPr="00D920E9">
        <w:rPr>
          <w:rFonts w:ascii="Arial" w:hAnsi="Arial" w:cs="Arial"/>
        </w:rPr>
        <w:t>a importância do d</w:t>
      </w:r>
      <w:r w:rsidR="006870E6">
        <w:rPr>
          <w:rFonts w:ascii="Arial" w:hAnsi="Arial" w:cs="Arial"/>
        </w:rPr>
        <w:t>ocumento</w:t>
      </w:r>
      <w:r w:rsidRPr="00D920E9">
        <w:rPr>
          <w:rFonts w:ascii="Arial" w:hAnsi="Arial" w:cs="Arial"/>
        </w:rPr>
        <w:t xml:space="preserve">. </w:t>
      </w:r>
    </w:p>
    <w:p w14:paraId="605F0817" w14:textId="77777777" w:rsidR="00320F0D" w:rsidRDefault="00320F0D" w:rsidP="00320F0D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Por fim, a vacinação obrigatória é praticada de modo sistemático e gratuito pelos órgãos e entidades públicas e prevista em lei (Título II – Do Programa Nacional de Imunizações, Lei nº 6.259, de 30 de outubro de 1975), também é previsto o dever do cidadão a submeter-se e aos menores dos quais sejam responsáveis à vacinação obrigatória (Art. 29, Decreto nº 78.231, de 12 de agosto de 1976). O não cumprimento da vacinação culmina em penas tão pesadas quanto a do homicídio (Art. 267 e 268, CP, Lei nº 2.848, de 07 de dezembro de 1940). </w:t>
      </w:r>
    </w:p>
    <w:p w14:paraId="38C63CE3" w14:textId="77777777" w:rsidR="00320F0D" w:rsidRPr="008D4F6B" w:rsidRDefault="00320F0D" w:rsidP="00320F0D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Através da revisão integrativa pode-se </w:t>
      </w:r>
      <w:r w:rsidRPr="00D920E9">
        <w:rPr>
          <w:rFonts w:ascii="Arial" w:hAnsi="Arial"/>
        </w:rPr>
        <w:t>transmitir algumas informações relevantes acerca das vacinas e a imunização que elas podem nos proporcionar, juntamente a maneiras de identificação para casos em que a carteira vacinal não seja apresentada.</w:t>
      </w:r>
      <w:r>
        <w:rPr>
          <w:rFonts w:ascii="Arial" w:hAnsi="Arial"/>
        </w:rPr>
        <w:t xml:space="preserve"> Além disso, destacou-se </w:t>
      </w:r>
      <w:r w:rsidRPr="00D920E9">
        <w:rPr>
          <w:rFonts w:ascii="Arial" w:hAnsi="Arial"/>
        </w:rPr>
        <w:t>algumas mudanças no calendário vacinal nos últimos anos para uma melhor adequ</w:t>
      </w:r>
      <w:r>
        <w:rPr>
          <w:rFonts w:ascii="Arial" w:hAnsi="Arial"/>
        </w:rPr>
        <w:t xml:space="preserve">ação à realidade em que estamos vivendo, </w:t>
      </w:r>
      <w:r w:rsidRPr="00D920E9">
        <w:rPr>
          <w:rFonts w:ascii="Arial" w:hAnsi="Arial"/>
        </w:rPr>
        <w:t>também é necessário ressaltar a importância da vacinação nos primeiros meses de vida, sabendo que a ausência pode comp</w:t>
      </w:r>
      <w:r>
        <w:rPr>
          <w:rFonts w:ascii="Arial" w:hAnsi="Arial"/>
        </w:rPr>
        <w:t>rometer a saúde posteriormente.</w:t>
      </w:r>
    </w:p>
    <w:p w14:paraId="281AA4D6" w14:textId="77777777" w:rsidR="00F64601" w:rsidRDefault="00F64601" w:rsidP="008F1135">
      <w:pPr>
        <w:pStyle w:val="NormalWeb"/>
        <w:spacing w:before="0" w:after="0"/>
        <w:jc w:val="both"/>
        <w:rPr>
          <w:rFonts w:ascii="Arial" w:hAnsi="Arial"/>
        </w:rPr>
      </w:pPr>
    </w:p>
    <w:p w14:paraId="21326D73" w14:textId="77777777" w:rsidR="00F64601" w:rsidRPr="008F1135" w:rsidRDefault="00F64601" w:rsidP="008F1135">
      <w:pPr>
        <w:pStyle w:val="NormalWeb"/>
        <w:spacing w:before="0" w:after="0"/>
        <w:jc w:val="both"/>
        <w:rPr>
          <w:rFonts w:ascii="Arial" w:eastAsia="Arial Unicode MS" w:hAnsi="Arial" w:cs="Mangal"/>
          <w:b/>
          <w:kern w:val="3"/>
          <w:lang w:eastAsia="zh-CN" w:bidi="hi-IN"/>
        </w:rPr>
      </w:pPr>
      <w:r>
        <w:rPr>
          <w:rFonts w:ascii="Arial" w:hAnsi="Arial"/>
        </w:rPr>
        <w:t xml:space="preserve">Palavras-chave: </w:t>
      </w:r>
      <w:r w:rsidRPr="00D920E9">
        <w:rPr>
          <w:rFonts w:ascii="Arial" w:hAnsi="Arial"/>
        </w:rPr>
        <w:t>Imunização, vacinas, administração de vacinas, calendário de vacinação, saúde.</w:t>
      </w:r>
      <w:bookmarkStart w:id="0" w:name="_GoBack"/>
      <w:bookmarkEnd w:id="0"/>
    </w:p>
    <w:p w14:paraId="269DA819" w14:textId="77777777" w:rsidR="007954B4" w:rsidRDefault="007954B4"/>
    <w:sectPr w:rsidR="007954B4" w:rsidSect="008F1135"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35"/>
    <w:rsid w:val="00320F0D"/>
    <w:rsid w:val="006870E6"/>
    <w:rsid w:val="007954B4"/>
    <w:rsid w:val="008F1135"/>
    <w:rsid w:val="00E72E48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15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F113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paragraph" w:styleId="NormalWeb">
    <w:name w:val="Normal (Web)"/>
    <w:basedOn w:val="Normal"/>
    <w:uiPriority w:val="99"/>
    <w:rsid w:val="008F1135"/>
    <w:pPr>
      <w:spacing w:before="100" w:after="100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F113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paragraph" w:styleId="NormalWeb">
    <w:name w:val="Normal (Web)"/>
    <w:basedOn w:val="Normal"/>
    <w:uiPriority w:val="99"/>
    <w:rsid w:val="008F1135"/>
    <w:pPr>
      <w:spacing w:before="100" w:after="100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719</Words>
  <Characters>4101</Characters>
  <Application>Microsoft Macintosh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Fontoura</dc:creator>
  <cp:keywords/>
  <dc:description/>
  <cp:lastModifiedBy>Júlia Fontoura</cp:lastModifiedBy>
  <cp:revision>3</cp:revision>
  <dcterms:created xsi:type="dcterms:W3CDTF">2016-08-16T00:06:00Z</dcterms:created>
  <dcterms:modified xsi:type="dcterms:W3CDTF">2016-08-16T01:39:00Z</dcterms:modified>
</cp:coreProperties>
</file>