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4848" w14:textId="77777777" w:rsidR="00663CDA" w:rsidRPr="0023737A" w:rsidRDefault="006A2F3B" w:rsidP="00A255F3">
      <w:pPr>
        <w:jc w:val="center"/>
        <w:rPr>
          <w:rFonts w:ascii="Arial" w:hAnsi="Arial" w:cs="Arial"/>
          <w:b/>
          <w:sz w:val="24"/>
          <w:szCs w:val="24"/>
        </w:rPr>
      </w:pPr>
      <w:r w:rsidRPr="0023737A">
        <w:rPr>
          <w:rFonts w:ascii="Arial" w:hAnsi="Arial" w:cs="Arial"/>
          <w:b/>
          <w:sz w:val="24"/>
          <w:szCs w:val="24"/>
        </w:rPr>
        <w:t xml:space="preserve">GESTÃO DE RESÍDUOS: </w:t>
      </w:r>
      <w:r w:rsidR="00E7261C" w:rsidRPr="0023737A">
        <w:rPr>
          <w:rFonts w:ascii="Arial" w:hAnsi="Arial" w:cs="Arial"/>
          <w:b/>
          <w:sz w:val="24"/>
          <w:szCs w:val="24"/>
        </w:rPr>
        <w:t xml:space="preserve">RELATO DE EXPERIÊNCIA </w:t>
      </w:r>
      <w:r w:rsidR="005044AE" w:rsidRPr="0023737A">
        <w:rPr>
          <w:rFonts w:ascii="Arial" w:hAnsi="Arial" w:cs="Arial"/>
          <w:b/>
          <w:sz w:val="24"/>
          <w:szCs w:val="24"/>
        </w:rPr>
        <w:t>A PARTIR</w:t>
      </w:r>
      <w:r w:rsidR="005C63FA" w:rsidRPr="0023737A">
        <w:rPr>
          <w:rFonts w:ascii="Arial" w:hAnsi="Arial" w:cs="Arial"/>
          <w:b/>
          <w:sz w:val="24"/>
          <w:szCs w:val="24"/>
        </w:rPr>
        <w:t xml:space="preserve"> DA INSERÇÃO </w:t>
      </w:r>
      <w:r w:rsidR="005044AE" w:rsidRPr="0023737A">
        <w:rPr>
          <w:rFonts w:ascii="Arial" w:hAnsi="Arial" w:cs="Arial"/>
          <w:b/>
          <w:sz w:val="24"/>
          <w:szCs w:val="24"/>
        </w:rPr>
        <w:t>E</w:t>
      </w:r>
      <w:r w:rsidR="005C63FA" w:rsidRPr="0023737A">
        <w:rPr>
          <w:rFonts w:ascii="Arial" w:hAnsi="Arial" w:cs="Arial"/>
          <w:b/>
          <w:sz w:val="24"/>
          <w:szCs w:val="24"/>
        </w:rPr>
        <w:t>M</w:t>
      </w:r>
      <w:r w:rsidR="005044AE" w:rsidRPr="0023737A">
        <w:rPr>
          <w:rFonts w:ascii="Arial" w:hAnsi="Arial" w:cs="Arial"/>
          <w:b/>
          <w:sz w:val="24"/>
          <w:szCs w:val="24"/>
        </w:rPr>
        <w:t xml:space="preserve"> UM PROJETO DE EXTENSÃO</w:t>
      </w:r>
    </w:p>
    <w:p w14:paraId="5AB7D6B5" w14:textId="77777777" w:rsidR="00417D73" w:rsidRPr="0023737A" w:rsidRDefault="00E7261C" w:rsidP="00561CF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23737A">
        <w:rPr>
          <w:rFonts w:ascii="Arial" w:hAnsi="Arial" w:cs="Arial"/>
          <w:sz w:val="24"/>
          <w:szCs w:val="24"/>
        </w:rPr>
        <w:t>Érika Mayumi Ikeda Cavamura</w:t>
      </w:r>
      <w:r w:rsidR="00561CFA" w:rsidRPr="0023737A">
        <w:rPr>
          <w:rFonts w:ascii="Arial" w:hAnsi="Arial" w:cs="Arial"/>
          <w:sz w:val="24"/>
          <w:szCs w:val="24"/>
        </w:rPr>
        <w:t>¹</w:t>
      </w:r>
      <w:r w:rsidRPr="0023737A">
        <w:rPr>
          <w:rFonts w:ascii="Arial" w:hAnsi="Arial" w:cs="Arial"/>
          <w:sz w:val="24"/>
          <w:szCs w:val="24"/>
        </w:rPr>
        <w:t xml:space="preserve"> Medicina</w:t>
      </w:r>
    </w:p>
    <w:p w14:paraId="59B4D4D0" w14:textId="77777777" w:rsidR="005C63FA" w:rsidRPr="0023737A" w:rsidRDefault="005C63FA" w:rsidP="00561CFA">
      <w:pPr>
        <w:jc w:val="right"/>
        <w:rPr>
          <w:rFonts w:ascii="Arial" w:hAnsi="Arial" w:cs="Arial"/>
          <w:b/>
          <w:sz w:val="24"/>
          <w:szCs w:val="24"/>
        </w:rPr>
      </w:pPr>
      <w:r w:rsidRPr="0023737A">
        <w:rPr>
          <w:rFonts w:ascii="Arial" w:hAnsi="Arial" w:cs="Arial"/>
          <w:sz w:val="24"/>
          <w:szCs w:val="24"/>
        </w:rPr>
        <w:t>Fernanda da Silva dos Santos² Enfermagem</w:t>
      </w:r>
    </w:p>
    <w:bookmarkEnd w:id="0"/>
    <w:p w14:paraId="09552175" w14:textId="77777777" w:rsidR="001874CC" w:rsidRPr="0023737A" w:rsidRDefault="001874CC" w:rsidP="00DA7817">
      <w:pPr>
        <w:jc w:val="righ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3737A">
        <w:rPr>
          <w:rFonts w:ascii="Arial" w:hAnsi="Arial" w:cs="Arial"/>
          <w:sz w:val="24"/>
          <w:szCs w:val="24"/>
        </w:rPr>
        <w:t>Faculdades Pequeno Príncipe</w:t>
      </w:r>
    </w:p>
    <w:p w14:paraId="21F13C94" w14:textId="77777777" w:rsidR="005C63FA" w:rsidRPr="0023737A" w:rsidRDefault="00E7261C" w:rsidP="005C63FA">
      <w:pPr>
        <w:jc w:val="right"/>
        <w:rPr>
          <w:rStyle w:val="Hyperlink"/>
          <w:rFonts w:ascii="Arial" w:hAnsi="Arial" w:cs="Arial"/>
          <w:sz w:val="24"/>
          <w:szCs w:val="24"/>
        </w:rPr>
      </w:pPr>
      <w:r w:rsidRPr="0023737A">
        <w:rPr>
          <w:rStyle w:val="Hyperlink"/>
          <w:rFonts w:ascii="Arial" w:hAnsi="Arial" w:cs="Arial"/>
          <w:sz w:val="24"/>
          <w:szCs w:val="24"/>
        </w:rPr>
        <w:t>ki.mayumi@hotmail.com</w:t>
      </w:r>
    </w:p>
    <w:p w14:paraId="3EADC0A6" w14:textId="77777777" w:rsidR="00E945FB" w:rsidRPr="0023737A" w:rsidRDefault="00E945FB" w:rsidP="00B74053">
      <w:pPr>
        <w:rPr>
          <w:rFonts w:ascii="Arial" w:hAnsi="Arial" w:cs="Arial"/>
          <w:sz w:val="24"/>
          <w:szCs w:val="24"/>
        </w:rPr>
      </w:pPr>
    </w:p>
    <w:p w14:paraId="2AC473B4" w14:textId="77777777" w:rsidR="00561CFA" w:rsidRPr="0023737A" w:rsidRDefault="00561CFA" w:rsidP="00561CFA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3737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Palavras-chave:</w:t>
      </w:r>
      <w:r w:rsidR="00E7261C" w:rsidRPr="002373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gestão de resíduos</w:t>
      </w:r>
      <w:r w:rsidRPr="002373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; ensino; extensão.</w:t>
      </w:r>
    </w:p>
    <w:p w14:paraId="4D977A3C" w14:textId="77777777" w:rsidR="00F92F69" w:rsidRPr="0023737A" w:rsidRDefault="00F92F69" w:rsidP="00561CF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393254" w14:textId="77777777" w:rsidR="009A5A2C" w:rsidRPr="0023737A" w:rsidRDefault="00A255F3" w:rsidP="00A255F3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737A">
        <w:rPr>
          <w:rFonts w:ascii="Arial" w:hAnsi="Arial" w:cs="Arial"/>
          <w:b/>
          <w:sz w:val="24"/>
          <w:szCs w:val="24"/>
          <w:shd w:val="clear" w:color="auto" w:fill="FFFFFF"/>
        </w:rPr>
        <w:t>Caracterização do problema:</w:t>
      </w:r>
      <w:r w:rsidR="008E71AE" w:rsidRPr="0023737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O Projeto de Extensão</w:t>
      </w:r>
      <w:r w:rsidR="0052316A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52316A" w:rsidRPr="0023737A">
        <w:rPr>
          <w:rFonts w:ascii="Arial" w:hAnsi="Arial" w:cs="Arial"/>
          <w:sz w:val="24"/>
          <w:szCs w:val="24"/>
          <w:shd w:val="clear" w:color="auto" w:fill="FFFFFF"/>
        </w:rPr>
        <w:t>Gestão de Resíduos Sólidos Hospitalares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52316A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(PEGRSH) da Faculdades Pequeno Príncipe (FPP) teve início em 2014 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visando minimizar o impacto do descarte inadequado de resíduos sólidos de saúde, buscando garantir a </w:t>
      </w:r>
      <w:r w:rsidR="0052316A" w:rsidRPr="0023737A">
        <w:rPr>
          <w:rFonts w:ascii="Arial" w:hAnsi="Arial" w:cs="Arial"/>
          <w:sz w:val="24"/>
          <w:szCs w:val="24"/>
          <w:shd w:val="clear" w:color="auto" w:fill="FFFFFF"/>
        </w:rPr>
        <w:t>proteção dos trabal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hadores, preservação da saúde pú</w:t>
      </w:r>
      <w:r w:rsidR="0052316A" w:rsidRPr="0023737A">
        <w:rPr>
          <w:rFonts w:ascii="Arial" w:hAnsi="Arial" w:cs="Arial"/>
          <w:sz w:val="24"/>
          <w:szCs w:val="24"/>
          <w:shd w:val="clear" w:color="auto" w:fill="FFFFFF"/>
        </w:rPr>
        <w:t>blica e do meio ambiente.</w:t>
      </w:r>
      <w:r w:rsidR="005C63FA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737A">
        <w:rPr>
          <w:rFonts w:ascii="Arial" w:hAnsi="Arial" w:cs="Arial"/>
          <w:b/>
          <w:sz w:val="24"/>
          <w:szCs w:val="24"/>
          <w:shd w:val="clear" w:color="auto" w:fill="FFFFFF"/>
        </w:rPr>
        <w:t>Descrição da experiência:</w:t>
      </w:r>
      <w:r w:rsidR="005044AE" w:rsidRPr="0023737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044AE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como parte das atividades desenvolvidas pelo 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PEGRSH</w:t>
      </w:r>
      <w:r w:rsidR="005044AE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, ocorreu a realização de um diagnóstico situacional, em um hospital pediátrico 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de grande porte </w:t>
      </w:r>
      <w:r w:rsidR="005044AE" w:rsidRPr="0023737A">
        <w:rPr>
          <w:rFonts w:ascii="Arial" w:hAnsi="Arial" w:cs="Arial"/>
          <w:sz w:val="24"/>
          <w:szCs w:val="24"/>
          <w:shd w:val="clear" w:color="auto" w:fill="FFFFFF"/>
        </w:rPr>
        <w:t>de Curitiba, em relação ao gerenciamento de resíduos. Durante 3 me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ses, os </w:t>
      </w:r>
      <w:proofErr w:type="spellStart"/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extensionistas</w:t>
      </w:r>
      <w:proofErr w:type="spellEnd"/>
      <w:r w:rsidR="005044AE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estiveram no hospital para realizar </w:t>
      </w:r>
      <w:r w:rsidR="006A2F3B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observações. Utilizaram 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044AE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instrumentos de coleta de dados</w:t>
      </w:r>
      <w:r w:rsidR="005C63FA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confeccionados com base na proposta de pesquisa</w:t>
      </w:r>
      <w:r w:rsidR="006A2F3B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que incluíam: a quantidade de lixeiras, </w:t>
      </w:r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>identificação e dimensionamento</w:t>
      </w:r>
      <w:r w:rsidR="006A2F3B" w:rsidRPr="0023737A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5044AE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e com </w:t>
      </w:r>
      <w:r w:rsidR="005C63FA" w:rsidRPr="0023737A">
        <w:rPr>
          <w:rFonts w:ascii="Arial" w:hAnsi="Arial" w:cs="Arial"/>
          <w:sz w:val="24"/>
          <w:szCs w:val="24"/>
          <w:shd w:val="clear" w:color="auto" w:fill="FFFFFF"/>
        </w:rPr>
        <w:t>base n</w:t>
      </w:r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o conhecimento adquirido </w:t>
      </w:r>
      <w:r w:rsidR="005C63FA" w:rsidRPr="0023737A">
        <w:rPr>
          <w:rFonts w:ascii="Arial" w:hAnsi="Arial" w:cs="Arial"/>
          <w:sz w:val="24"/>
          <w:szCs w:val="24"/>
          <w:shd w:val="clear" w:color="auto" w:fill="FFFFFF"/>
        </w:rPr>
        <w:t>a partir da</w:t>
      </w:r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inserção dentro do projeto, avaliaram se o descarte de resíduos era realizado de forma correta</w:t>
      </w:r>
      <w:r w:rsidR="005C63FA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ou incorreta</w:t>
      </w:r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pelos profissionais. </w:t>
      </w:r>
      <w:r w:rsidR="005044AE" w:rsidRPr="0023737A">
        <w:rPr>
          <w:rFonts w:ascii="Arial" w:hAnsi="Arial" w:cs="Arial"/>
          <w:sz w:val="24"/>
          <w:szCs w:val="24"/>
          <w:shd w:val="clear" w:color="auto" w:fill="FFFFFF"/>
        </w:rPr>
        <w:t>Durante a análise foi percebido a rotina, perfil dos profissionais</w:t>
      </w:r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do setor, ambiente de trabalho e</w:t>
      </w:r>
      <w:r w:rsidR="005044AE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número de procedimentos efetuados. Os locais de observação</w:t>
      </w:r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foram pré-definidos anteriormente, conforme cronograma estabelecido junto a equipe Educação Continuada do hospital, que possuía dados arquivados a respeito do gerenciamento de resíduos. As observações ocorreram no Centro Cirúrgico, </w:t>
      </w:r>
      <w:proofErr w:type="spellStart"/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>UTI’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s</w:t>
      </w:r>
      <w:proofErr w:type="spellEnd"/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e Emergências, devido à</w:t>
      </w:r>
      <w:r w:rsidR="006A2F3B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quantidade de resíduos descartados incorretamente. </w:t>
      </w:r>
      <w:r w:rsidR="000244EC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C04014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descarte de 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materiais </w:t>
      </w:r>
      <w:proofErr w:type="spellStart"/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perfurocortantes</w:t>
      </w:r>
      <w:proofErr w:type="spellEnd"/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e infectantes de forma errônea, </w:t>
      </w:r>
      <w:r w:rsidR="000244EC" w:rsidRPr="0023737A">
        <w:rPr>
          <w:rFonts w:ascii="Arial" w:hAnsi="Arial" w:cs="Arial"/>
          <w:sz w:val="24"/>
          <w:szCs w:val="24"/>
          <w:shd w:val="clear" w:color="auto" w:fill="FFFFFF"/>
        </w:rPr>
        <w:t>representa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um risco potencial para contaminação e acidentes de trabalho, além de gerar despesas desnecessárias</w:t>
      </w:r>
      <w:r w:rsidR="005C63FA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para o hospital</w:t>
      </w:r>
      <w:r w:rsidR="00A71C77" w:rsidRPr="0023737A">
        <w:rPr>
          <w:rFonts w:ascii="Arial" w:hAnsi="Arial" w:cs="Arial"/>
          <w:sz w:val="24"/>
          <w:szCs w:val="24"/>
          <w:shd w:val="clear" w:color="auto" w:fill="FFFFFF"/>
        </w:rPr>
        <w:t>, por possuírem</w:t>
      </w:r>
      <w:r w:rsidR="000244EC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um alto custo de processamento. </w:t>
      </w:r>
      <w:r w:rsidR="009A5A2C" w:rsidRPr="0023737A">
        <w:rPr>
          <w:rFonts w:ascii="Arial" w:hAnsi="Arial" w:cs="Arial"/>
          <w:b/>
          <w:sz w:val="24"/>
          <w:szCs w:val="24"/>
          <w:shd w:val="clear" w:color="auto" w:fill="FFFFFF"/>
        </w:rPr>
        <w:t>Re</w:t>
      </w:r>
      <w:r w:rsidRPr="0023737A">
        <w:rPr>
          <w:rFonts w:ascii="Arial" w:hAnsi="Arial" w:cs="Arial"/>
          <w:b/>
          <w:sz w:val="24"/>
          <w:szCs w:val="24"/>
          <w:shd w:val="clear" w:color="auto" w:fill="FFFFFF"/>
        </w:rPr>
        <w:t xml:space="preserve">sultados alcançados: </w:t>
      </w:r>
      <w:r w:rsidR="000244EC" w:rsidRPr="0023737A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descarte incorreto </w:t>
      </w:r>
      <w:r w:rsidR="005C63FA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de resíduos não era realizado devido ao fato de o 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>hospital contar com grandes equipes</w:t>
      </w:r>
      <w:r w:rsidR="005C63FA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de trabalho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ou por altas demandas </w:t>
      </w:r>
      <w:r w:rsidR="005C63FA" w:rsidRPr="0023737A">
        <w:rPr>
          <w:rFonts w:ascii="Arial" w:eastAsia="Times New Roman" w:hAnsi="Arial" w:cs="Arial"/>
          <w:sz w:val="24"/>
          <w:szCs w:val="24"/>
          <w:lang w:eastAsia="pt-BR"/>
        </w:rPr>
        <w:t>de serviço nos setores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>, mas pela falta de comprometimento dos profissionais em rel</w:t>
      </w:r>
      <w:r w:rsidR="005C63FA" w:rsidRPr="0023737A">
        <w:rPr>
          <w:rFonts w:ascii="Arial" w:eastAsia="Times New Roman" w:hAnsi="Arial" w:cs="Arial"/>
          <w:sz w:val="24"/>
          <w:szCs w:val="24"/>
          <w:lang w:eastAsia="pt-BR"/>
        </w:rPr>
        <w:t>ação ao tema. N</w:t>
      </w:r>
      <w:r w:rsidR="0052316A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otou-se que 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>áreas com maior demanda de trabalho possuíam des</w:t>
      </w:r>
      <w:r w:rsidR="0052316A" w:rsidRPr="0023737A">
        <w:rPr>
          <w:rFonts w:ascii="Arial" w:eastAsia="Times New Roman" w:hAnsi="Arial" w:cs="Arial"/>
          <w:sz w:val="24"/>
          <w:szCs w:val="24"/>
          <w:lang w:eastAsia="pt-BR"/>
        </w:rPr>
        <w:t>cartes corretos em maior quantidade que os demais. A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negligência na gestão dos resíduos</w:t>
      </w:r>
      <w:r w:rsidR="0052316A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sólidos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hospitalares resulta numa problemática para a saúde pública, uma vez que os resíduos são fontes de risco biológico com alto poder patogênico d</w:t>
      </w:r>
      <w:r w:rsidR="0052316A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as mais diversas doenças, prejudicando o 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52316A" w:rsidRPr="0023737A">
        <w:rPr>
          <w:rFonts w:ascii="Arial" w:eastAsia="Times New Roman" w:hAnsi="Arial" w:cs="Arial"/>
          <w:sz w:val="24"/>
          <w:szCs w:val="24"/>
          <w:lang w:eastAsia="pt-BR"/>
        </w:rPr>
        <w:t>eio ambiente e todos os seres vivos.</w:t>
      </w:r>
      <w:r w:rsidR="005C63FA" w:rsidRPr="002373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2316A" w:rsidRPr="0023737A">
        <w:rPr>
          <w:rFonts w:ascii="Arial" w:hAnsi="Arial" w:cs="Arial"/>
          <w:b/>
          <w:sz w:val="24"/>
          <w:szCs w:val="24"/>
          <w:shd w:val="clear" w:color="auto" w:fill="FFFFFF"/>
        </w:rPr>
        <w:t>Recomendações: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2316A" w:rsidRPr="0023737A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373F32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odas as entidades e recursos humanos envolvidos na produção e gestão de resíduos devem ser responsabilizadas por garantir condições de transporte, acondicionamento e </w:t>
      </w:r>
      <w:r w:rsidR="0052316A" w:rsidRPr="0023737A">
        <w:rPr>
          <w:rFonts w:ascii="Arial" w:eastAsia="Times New Roman" w:hAnsi="Arial" w:cs="Arial"/>
          <w:sz w:val="24"/>
          <w:szCs w:val="24"/>
          <w:lang w:eastAsia="pt-BR"/>
        </w:rPr>
        <w:t>tratamento adequados, conforme legislações vigentes. Assim como os demais serviços prestados dentro de um hospital de grande porte, a gestão adequada dos resíduos sólidos hospitalares deve ser compreendida como uma prioridade.</w:t>
      </w:r>
    </w:p>
    <w:p w14:paraId="784C94E2" w14:textId="77777777" w:rsidR="00373F32" w:rsidRPr="0023737A" w:rsidRDefault="00373F32" w:rsidP="00A255F3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CF8902C" w14:textId="77777777" w:rsidR="000050FB" w:rsidRPr="0023737A" w:rsidRDefault="00A255F3" w:rsidP="00346F1B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3737A">
        <w:rPr>
          <w:rFonts w:ascii="Arial" w:hAnsi="Arial" w:cs="Arial"/>
          <w:b/>
          <w:sz w:val="24"/>
          <w:szCs w:val="24"/>
          <w:shd w:val="clear" w:color="auto" w:fill="FFFFFF"/>
        </w:rPr>
        <w:t>Referências:</w:t>
      </w:r>
    </w:p>
    <w:p w14:paraId="56BFBB61" w14:textId="77777777" w:rsidR="000050FB" w:rsidRPr="0023737A" w:rsidRDefault="000050FB" w:rsidP="00346F1B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4845873" w14:textId="77777777" w:rsidR="00373F32" w:rsidRPr="0023737A" w:rsidRDefault="00373F32" w:rsidP="00373F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ANVISA. </w:t>
      </w:r>
      <w:r w:rsidRPr="0023737A">
        <w:rPr>
          <w:rFonts w:ascii="Arial" w:eastAsia="Times New Roman" w:hAnsi="Arial" w:cs="Arial"/>
          <w:b/>
          <w:sz w:val="24"/>
          <w:szCs w:val="24"/>
          <w:lang w:eastAsia="pt-BR"/>
        </w:rPr>
        <w:t>Manual de gerenciamento de resíduos de serviços de saúde – série A</w:t>
      </w:r>
      <w:r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. Normas e Manuais Técnicos: </w:t>
      </w:r>
      <w:r w:rsidR="006A2F3B" w:rsidRPr="0023737A">
        <w:rPr>
          <w:rFonts w:ascii="Arial" w:eastAsia="Times New Roman" w:hAnsi="Arial" w:cs="Arial"/>
          <w:sz w:val="24"/>
          <w:szCs w:val="24"/>
          <w:lang w:eastAsia="pt-BR"/>
        </w:rPr>
        <w:t>Brasília,</w:t>
      </w:r>
      <w:r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2006.</w:t>
      </w:r>
    </w:p>
    <w:p w14:paraId="3441EFF2" w14:textId="77777777" w:rsidR="00373F32" w:rsidRPr="0023737A" w:rsidRDefault="00373F32" w:rsidP="00373F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9EEB48" w14:textId="77777777" w:rsidR="005C63FA" w:rsidRPr="0023737A" w:rsidRDefault="005C63FA" w:rsidP="00373F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B5173A" w14:textId="77777777" w:rsidR="00373F32" w:rsidRPr="0023737A" w:rsidRDefault="00373F32" w:rsidP="00373F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BRASIL. </w:t>
      </w:r>
      <w:r w:rsidRPr="002373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Resolução RDC </w:t>
      </w:r>
      <w:r w:rsidR="006A2F3B" w:rsidRPr="0023737A">
        <w:rPr>
          <w:rFonts w:ascii="Arial" w:eastAsia="Times New Roman" w:hAnsi="Arial" w:cs="Arial"/>
          <w:b/>
          <w:sz w:val="24"/>
          <w:szCs w:val="24"/>
          <w:lang w:eastAsia="pt-BR"/>
        </w:rPr>
        <w:t>nº 306, de 7 de dezembro de 2004.</w:t>
      </w:r>
      <w:r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A2F3B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ANVISA. </w:t>
      </w:r>
      <w:r w:rsidRPr="0023737A">
        <w:rPr>
          <w:rFonts w:ascii="Arial" w:eastAsia="Times New Roman" w:hAnsi="Arial" w:cs="Arial"/>
          <w:sz w:val="24"/>
          <w:szCs w:val="24"/>
          <w:lang w:eastAsia="pt-BR"/>
        </w:rPr>
        <w:t>Disponível em:&lt;http://www.ufvjm.edu.br/en/administration/consultancy/consultancyenvironment/legislation/doc_view/899-resolucao-rdc-30604.html&gt;. Acesso em: 30 ago. 2017.</w:t>
      </w:r>
    </w:p>
    <w:p w14:paraId="7D48DF63" w14:textId="77777777" w:rsidR="00373F32" w:rsidRPr="0023737A" w:rsidRDefault="00373F32" w:rsidP="00373F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FAED891" w14:textId="77777777" w:rsidR="005C63FA" w:rsidRPr="0023737A" w:rsidRDefault="005C63FA" w:rsidP="00373F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B71968" w14:textId="77777777" w:rsidR="00373F32" w:rsidRPr="0023737A" w:rsidRDefault="00373F32" w:rsidP="00373F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CAFURE, V.A.; PATRIARCHA-GRACIOLLI, S.R. </w:t>
      </w:r>
      <w:r w:rsidRPr="0023737A">
        <w:rPr>
          <w:rFonts w:ascii="Arial" w:eastAsia="Times New Roman" w:hAnsi="Arial" w:cs="Arial"/>
          <w:b/>
          <w:sz w:val="24"/>
          <w:szCs w:val="24"/>
          <w:lang w:eastAsia="pt-BR"/>
        </w:rPr>
        <w:t>Os resíduos de serviço de saúde e seus impactos ambientais: uma revisão bibliográfica.</w:t>
      </w:r>
      <w:r w:rsidR="006A2F3B"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Interações, v.16,</w:t>
      </w:r>
      <w:r w:rsidRPr="0023737A">
        <w:rPr>
          <w:rFonts w:ascii="Arial" w:eastAsia="Times New Roman" w:hAnsi="Arial" w:cs="Arial"/>
          <w:sz w:val="24"/>
          <w:szCs w:val="24"/>
          <w:lang w:eastAsia="pt-BR"/>
        </w:rPr>
        <w:t xml:space="preserve"> 2015.</w:t>
      </w:r>
    </w:p>
    <w:p w14:paraId="08565F76" w14:textId="77777777" w:rsidR="004B54DB" w:rsidRPr="0023737A" w:rsidRDefault="004B54DB" w:rsidP="008355C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B54DB" w:rsidRPr="0023737A" w:rsidSect="001874C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1BBB0" w14:textId="77777777" w:rsidR="008E0266" w:rsidRDefault="008E0266" w:rsidP="00515FDE">
      <w:pPr>
        <w:spacing w:after="0" w:line="240" w:lineRule="auto"/>
      </w:pPr>
      <w:r>
        <w:separator/>
      </w:r>
    </w:p>
  </w:endnote>
  <w:endnote w:type="continuationSeparator" w:id="0">
    <w:p w14:paraId="03AD99DD" w14:textId="77777777" w:rsidR="008E0266" w:rsidRDefault="008E0266" w:rsidP="0051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D95E0" w14:textId="77777777" w:rsidR="008E0266" w:rsidRDefault="008E0266" w:rsidP="00515FDE">
      <w:pPr>
        <w:spacing w:after="0" w:line="240" w:lineRule="auto"/>
      </w:pPr>
      <w:r>
        <w:separator/>
      </w:r>
    </w:p>
  </w:footnote>
  <w:footnote w:type="continuationSeparator" w:id="0">
    <w:p w14:paraId="332AE390" w14:textId="77777777" w:rsidR="008E0266" w:rsidRDefault="008E0266" w:rsidP="0051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A5"/>
    <w:multiLevelType w:val="hybridMultilevel"/>
    <w:tmpl w:val="92A8A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1F91"/>
    <w:multiLevelType w:val="hybridMultilevel"/>
    <w:tmpl w:val="62D86244"/>
    <w:lvl w:ilvl="0" w:tplc="40AC6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6D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EC4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A2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E3C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8A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27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A99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4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C"/>
    <w:rsid w:val="000050FB"/>
    <w:rsid w:val="000244EC"/>
    <w:rsid w:val="000510A5"/>
    <w:rsid w:val="0005793F"/>
    <w:rsid w:val="000A5B11"/>
    <w:rsid w:val="000C261F"/>
    <w:rsid w:val="00105249"/>
    <w:rsid w:val="001470D6"/>
    <w:rsid w:val="001874CC"/>
    <w:rsid w:val="001B2151"/>
    <w:rsid w:val="001C1969"/>
    <w:rsid w:val="002034C8"/>
    <w:rsid w:val="0023737A"/>
    <w:rsid w:val="0026678B"/>
    <w:rsid w:val="00266D7D"/>
    <w:rsid w:val="00292B3F"/>
    <w:rsid w:val="0031193C"/>
    <w:rsid w:val="00346F1B"/>
    <w:rsid w:val="00373F32"/>
    <w:rsid w:val="003B1D06"/>
    <w:rsid w:val="00417D73"/>
    <w:rsid w:val="004B1D51"/>
    <w:rsid w:val="004B54DB"/>
    <w:rsid w:val="005044A3"/>
    <w:rsid w:val="005044AE"/>
    <w:rsid w:val="00515FDE"/>
    <w:rsid w:val="0052316A"/>
    <w:rsid w:val="00534A83"/>
    <w:rsid w:val="00536078"/>
    <w:rsid w:val="00537D1C"/>
    <w:rsid w:val="00561CFA"/>
    <w:rsid w:val="005C1FC1"/>
    <w:rsid w:val="005C63FA"/>
    <w:rsid w:val="00663CDA"/>
    <w:rsid w:val="006A04E2"/>
    <w:rsid w:val="006A2F3B"/>
    <w:rsid w:val="007B5F82"/>
    <w:rsid w:val="008355C2"/>
    <w:rsid w:val="008E0266"/>
    <w:rsid w:val="008E71AE"/>
    <w:rsid w:val="00973D65"/>
    <w:rsid w:val="009943AE"/>
    <w:rsid w:val="009A5A2C"/>
    <w:rsid w:val="009F159E"/>
    <w:rsid w:val="00A255F3"/>
    <w:rsid w:val="00A71C77"/>
    <w:rsid w:val="00B74053"/>
    <w:rsid w:val="00C04014"/>
    <w:rsid w:val="00CE3732"/>
    <w:rsid w:val="00DA7817"/>
    <w:rsid w:val="00E7261C"/>
    <w:rsid w:val="00E945FB"/>
    <w:rsid w:val="00EF0239"/>
    <w:rsid w:val="00EF4DBE"/>
    <w:rsid w:val="00F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8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74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7D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5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DE"/>
  </w:style>
  <w:style w:type="paragraph" w:styleId="Rodap">
    <w:name w:val="footer"/>
    <w:basedOn w:val="Normal"/>
    <w:link w:val="RodapChar"/>
    <w:uiPriority w:val="99"/>
    <w:unhideWhenUsed/>
    <w:rsid w:val="00515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DE"/>
  </w:style>
  <w:style w:type="character" w:customStyle="1" w:styleId="UnresolvedMention">
    <w:name w:val="Unresolved Mention"/>
    <w:basedOn w:val="Fontepargpadro"/>
    <w:uiPriority w:val="99"/>
    <w:semiHidden/>
    <w:unhideWhenUsed/>
    <w:rsid w:val="00346F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74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7D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5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DE"/>
  </w:style>
  <w:style w:type="paragraph" w:styleId="Rodap">
    <w:name w:val="footer"/>
    <w:basedOn w:val="Normal"/>
    <w:link w:val="RodapChar"/>
    <w:uiPriority w:val="99"/>
    <w:unhideWhenUsed/>
    <w:rsid w:val="00515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FDE"/>
  </w:style>
  <w:style w:type="character" w:customStyle="1" w:styleId="UnresolvedMention">
    <w:name w:val="Unresolved Mention"/>
    <w:basedOn w:val="Fontepargpadro"/>
    <w:uiPriority w:val="99"/>
    <w:semiHidden/>
    <w:unhideWhenUsed/>
    <w:rsid w:val="00346F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Faculdades Pequeno Príncipe</cp:lastModifiedBy>
  <cp:revision>2</cp:revision>
  <dcterms:created xsi:type="dcterms:W3CDTF">2017-12-11T19:43:00Z</dcterms:created>
  <dcterms:modified xsi:type="dcterms:W3CDTF">2017-12-11T19:43:00Z</dcterms:modified>
</cp:coreProperties>
</file>